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996FB" w14:textId="3E380376" w:rsidR="005852FE" w:rsidRPr="005852FE" w:rsidRDefault="005852FE" w:rsidP="00C84281">
      <w:pPr>
        <w:rPr>
          <w:b/>
          <w:bCs/>
        </w:rPr>
      </w:pPr>
      <w:r w:rsidRPr="005852FE">
        <w:rPr>
          <w:b/>
          <w:bCs/>
        </w:rPr>
        <w:t>Abstract:</w:t>
      </w:r>
      <w:r w:rsidR="00A55176">
        <w:rPr>
          <w:b/>
          <w:bCs/>
        </w:rPr>
        <w:t xml:space="preserve">   </w:t>
      </w:r>
      <w:r w:rsidR="004100BE" w:rsidRPr="004100BE">
        <w:t xml:space="preserve">Since the introduction of the </w:t>
      </w:r>
      <w:r w:rsidR="00A55176" w:rsidRPr="004100BE">
        <w:t>qualified business income (QBI) deduction</w:t>
      </w:r>
      <w:r w:rsidR="004100BE" w:rsidRPr="004100BE">
        <w:t>, many business owners have been left wondering whether they qualify for it</w:t>
      </w:r>
      <w:r w:rsidR="00A55176" w:rsidRPr="004100BE">
        <w:t>. This brief article explains who</w:t>
      </w:r>
      <w:r w:rsidR="004100BE" w:rsidRPr="004100BE">
        <w:t xml:space="preserve">’s eligible and </w:t>
      </w:r>
      <w:r w:rsidR="00660D77">
        <w:t>how businesses may take action at year end to qualify.</w:t>
      </w:r>
    </w:p>
    <w:p w14:paraId="65EAACCD" w14:textId="561A53F8" w:rsidR="00C84281" w:rsidRDefault="003042AA" w:rsidP="00C84281">
      <w:r>
        <w:rPr>
          <w:b/>
          <w:bCs/>
          <w:sz w:val="28"/>
          <w:szCs w:val="24"/>
        </w:rPr>
        <w:t xml:space="preserve">Is your business eligible for </w:t>
      </w:r>
      <w:r w:rsidR="005852FE" w:rsidRPr="005852FE">
        <w:rPr>
          <w:b/>
          <w:bCs/>
          <w:sz w:val="28"/>
          <w:szCs w:val="24"/>
        </w:rPr>
        <w:t>the QBI deduction?</w:t>
      </w:r>
    </w:p>
    <w:p w14:paraId="53EC6324" w14:textId="7C63950D" w:rsidR="0093430B" w:rsidRDefault="00C84281" w:rsidP="00C84281">
      <w:r>
        <w:t xml:space="preserve">If you own a business, you may wonder </w:t>
      </w:r>
      <w:r w:rsidR="005852FE">
        <w:t xml:space="preserve">whether </w:t>
      </w:r>
      <w:r>
        <w:t xml:space="preserve">you’re eligible to take the qualified business income (QBI) deduction. </w:t>
      </w:r>
      <w:r w:rsidR="005852FE">
        <w:t>(</w:t>
      </w:r>
      <w:r w:rsidR="00497098">
        <w:t xml:space="preserve">It’s sometimes </w:t>
      </w:r>
      <w:r>
        <w:t xml:space="preserve">referred to as the </w:t>
      </w:r>
      <w:r w:rsidR="005852FE">
        <w:t>“</w:t>
      </w:r>
      <w:r>
        <w:t>pass-through</w:t>
      </w:r>
      <w:r w:rsidR="005852FE">
        <w:t>”</w:t>
      </w:r>
      <w:r>
        <w:t xml:space="preserve"> </w:t>
      </w:r>
      <w:r w:rsidR="005852FE">
        <w:t xml:space="preserve">deduction </w:t>
      </w:r>
      <w:r>
        <w:t xml:space="preserve">or </w:t>
      </w:r>
      <w:r w:rsidR="005852FE">
        <w:t>“</w:t>
      </w:r>
      <w:r>
        <w:t>Section 199A</w:t>
      </w:r>
      <w:r w:rsidR="005852FE">
        <w:t>”</w:t>
      </w:r>
      <w:r>
        <w:t xml:space="preserve"> deduction.</w:t>
      </w:r>
      <w:r w:rsidR="005852FE">
        <w:t>)</w:t>
      </w:r>
    </w:p>
    <w:p w14:paraId="3FD539F2" w14:textId="0617057E" w:rsidR="00C84281" w:rsidRDefault="00C84281" w:rsidP="00C84281">
      <w:r>
        <w:t>The QBI deduction</w:t>
      </w:r>
      <w:r w:rsidR="00256123">
        <w:t xml:space="preserve"> is </w:t>
      </w:r>
      <w:r>
        <w:t>available to owners of sole proprietorships, single</w:t>
      </w:r>
      <w:r w:rsidR="0080650E">
        <w:t>-</w:t>
      </w:r>
      <w:r>
        <w:t xml:space="preserve">member limited liability companies (LLCs), partnerships, and S corporations, as well as trusts and estates. </w:t>
      </w:r>
      <w:r w:rsidR="00256123">
        <w:t xml:space="preserve">It’s intended </w:t>
      </w:r>
      <w:r>
        <w:t>to reduce the tax rate on QBI to a rate that</w:t>
      </w:r>
      <w:r w:rsidR="0080650E">
        <w:t>’</w:t>
      </w:r>
      <w:r>
        <w:t>s closer to the corporate tax rate.</w:t>
      </w:r>
      <w:r w:rsidR="00256123">
        <w:t xml:space="preserve"> The deduction is </w:t>
      </w:r>
      <w:r>
        <w:t>taken “below the line.” In other words, it reduces your taxable income but not your adjusted gross income.</w:t>
      </w:r>
      <w:r w:rsidR="00256123">
        <w:t xml:space="preserve"> It’s </w:t>
      </w:r>
      <w:r>
        <w:t>available regardless of whether you itemize deductions or take the standard deduction.</w:t>
      </w:r>
    </w:p>
    <w:p w14:paraId="552359BC" w14:textId="3C3A552B" w:rsidR="00C84281" w:rsidRDefault="005852FE" w:rsidP="005852FE">
      <w:r>
        <w:t>For 202</w:t>
      </w:r>
      <w:r w:rsidR="00497098">
        <w:t>1</w:t>
      </w:r>
      <w:r>
        <w:t xml:space="preserve">, if taxable income exceeds </w:t>
      </w:r>
      <w:r w:rsidR="00497098">
        <w:t xml:space="preserve">$164,900 </w:t>
      </w:r>
      <w:r>
        <w:t xml:space="preserve">for single taxpayers, or </w:t>
      </w:r>
      <w:r w:rsidR="00497098">
        <w:t xml:space="preserve">$329,800 </w:t>
      </w:r>
      <w:r>
        <w:t xml:space="preserve">for a married couple filing jointly, the QBI deduction may be limited based on different scenarios. </w:t>
      </w:r>
      <w:r w:rsidR="00497098" w:rsidRPr="00226F04">
        <w:rPr>
          <w:color w:val="252525"/>
        </w:rPr>
        <w:t>These include whether the taxpayer is engaged in a service-type of trade or business (such as law, accounting, health or consulting), the amount of W-2 wages paid by the trade or business, and/or the unadjusted basis of qualified property (such as machinery and equipment) held by the trade or business.</w:t>
      </w:r>
    </w:p>
    <w:p w14:paraId="6BC6A3D5" w14:textId="753C5C95" w:rsidR="00497098" w:rsidRDefault="00C84281" w:rsidP="00C84281">
      <w:r>
        <w:t xml:space="preserve">Some taxpayers may be able to achieve significant savings with respect to this deduction by deferring income or accelerating deductions at year end so that they come under the dollar thresholds (or </w:t>
      </w:r>
      <w:r w:rsidR="0080650E">
        <w:t xml:space="preserve">are </w:t>
      </w:r>
      <w:r>
        <w:t>subject to a smaller phaseout of the deduction) for 202</w:t>
      </w:r>
      <w:r w:rsidR="00497098">
        <w:t>1</w:t>
      </w:r>
      <w:r>
        <w:t>. Depending on your business model, you also may be able to increase the deduction by increasing W-2 wages before year end. The rules are quite complex, so contact us with questions and consult with us before taking steps.</w:t>
      </w:r>
    </w:p>
    <w:p w14:paraId="27B8AA14" w14:textId="1DA3D8A3" w:rsidR="00012DC4" w:rsidRDefault="00012DC4" w:rsidP="00C84281">
      <w:r>
        <w:rPr>
          <w:rFonts w:cs="Times New Roman"/>
        </w:rPr>
        <w:t>©</w:t>
      </w:r>
      <w:r>
        <w:t xml:space="preserve"> </w:t>
      </w:r>
      <w:r w:rsidRPr="00012DC4">
        <w:rPr>
          <w:i/>
          <w:iCs/>
        </w:rPr>
        <w:t>2021</w:t>
      </w:r>
    </w:p>
    <w:sectPr w:rsidR="00012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81"/>
    <w:rsid w:val="00012DC4"/>
    <w:rsid w:val="00075A76"/>
    <w:rsid w:val="000A48B1"/>
    <w:rsid w:val="0019288C"/>
    <w:rsid w:val="00256123"/>
    <w:rsid w:val="00263222"/>
    <w:rsid w:val="002C5C9F"/>
    <w:rsid w:val="003042AA"/>
    <w:rsid w:val="004100BE"/>
    <w:rsid w:val="00497098"/>
    <w:rsid w:val="005852FE"/>
    <w:rsid w:val="00660D77"/>
    <w:rsid w:val="00687BB4"/>
    <w:rsid w:val="00713ACD"/>
    <w:rsid w:val="00756761"/>
    <w:rsid w:val="0080650E"/>
    <w:rsid w:val="008B3188"/>
    <w:rsid w:val="008E124B"/>
    <w:rsid w:val="0093430B"/>
    <w:rsid w:val="00A55176"/>
    <w:rsid w:val="00AA17F2"/>
    <w:rsid w:val="00AD77B2"/>
    <w:rsid w:val="00B34C6F"/>
    <w:rsid w:val="00B702B1"/>
    <w:rsid w:val="00BB12CF"/>
    <w:rsid w:val="00BD18DD"/>
    <w:rsid w:val="00C84281"/>
    <w:rsid w:val="00D03660"/>
    <w:rsid w:val="00D846CC"/>
    <w:rsid w:val="00FA02B1"/>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0BB0"/>
  <w15:chartTrackingRefBased/>
  <w15:docId w15:val="{D266814D-345B-49D5-BED3-F41CCEEC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77B2"/>
    <w:rPr>
      <w:sz w:val="16"/>
      <w:szCs w:val="16"/>
    </w:rPr>
  </w:style>
  <w:style w:type="paragraph" w:styleId="CommentText">
    <w:name w:val="annotation text"/>
    <w:basedOn w:val="Normal"/>
    <w:link w:val="CommentTextChar"/>
    <w:uiPriority w:val="99"/>
    <w:semiHidden/>
    <w:unhideWhenUsed/>
    <w:rsid w:val="00AD77B2"/>
    <w:pPr>
      <w:spacing w:line="240" w:lineRule="auto"/>
    </w:pPr>
    <w:rPr>
      <w:sz w:val="20"/>
      <w:szCs w:val="20"/>
    </w:rPr>
  </w:style>
  <w:style w:type="character" w:customStyle="1" w:styleId="CommentTextChar">
    <w:name w:val="Comment Text Char"/>
    <w:basedOn w:val="DefaultParagraphFont"/>
    <w:link w:val="CommentText"/>
    <w:uiPriority w:val="99"/>
    <w:semiHidden/>
    <w:rsid w:val="00AD77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77B2"/>
    <w:rPr>
      <w:b/>
      <w:bCs/>
    </w:rPr>
  </w:style>
  <w:style w:type="character" w:customStyle="1" w:styleId="CommentSubjectChar">
    <w:name w:val="Comment Subject Char"/>
    <w:basedOn w:val="CommentTextChar"/>
    <w:link w:val="CommentSubject"/>
    <w:uiPriority w:val="99"/>
    <w:semiHidden/>
    <w:rsid w:val="00AD77B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08CAF-DB92-4131-BEB4-64345E67F26D}">
  <ds:schemaRefs>
    <ds:schemaRef ds:uri="http://purl.org/dc/dcmitype/"/>
    <ds:schemaRef ds:uri="5780ff4a-8397-4f78-a7bb-31364ea346f1"/>
    <ds:schemaRef ds:uri="3f3b3382-7005-45e0-adac-ca66d19e4502"/>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52906E-6C70-4E36-91DD-21D114435C4D}"/>
</file>

<file path=customXml/itemProps3.xml><?xml version="1.0" encoding="utf-8"?>
<ds:datastoreItem xmlns:ds="http://schemas.openxmlformats.org/officeDocument/2006/customXml" ds:itemID="{FB9B3BA5-9D2F-43E6-857D-86761A5A2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2021-10-18T20:19:00Z</dcterms:created>
  <dcterms:modified xsi:type="dcterms:W3CDTF">2021-10-18T20:23:00Z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